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24" w:rsidRPr="00F64324" w:rsidRDefault="00F64324" w:rsidP="00F6432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>МУЗЕЙНАЯ ПЕДАГОГИКА В УРОЧНОЙ И ВНЕУРОЧНОЙ</w:t>
      </w:r>
    </w:p>
    <w:p w:rsidR="00F64324" w:rsidRDefault="00C829DE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 УЧИТЕЛЯ ГЕОГРАФИИ </w:t>
      </w:r>
      <w:bookmarkStart w:id="0" w:name="_GoBack"/>
      <w:bookmarkEnd w:id="0"/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i/>
          <w:sz w:val="28"/>
          <w:szCs w:val="28"/>
          <w:lang w:val="ru-RU"/>
        </w:rPr>
        <w:t>Гостик Марина Анатольевна</w:t>
      </w:r>
      <w:r w:rsidRPr="00F64324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i/>
          <w:sz w:val="28"/>
          <w:szCs w:val="28"/>
          <w:lang w:val="ru-RU"/>
        </w:rPr>
        <w:t>учитель географии</w:t>
      </w:r>
    </w:p>
    <w:p w:rsid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i/>
          <w:sz w:val="28"/>
          <w:szCs w:val="28"/>
          <w:lang w:val="ru-RU"/>
        </w:rPr>
        <w:t>Средняя школа №2 г. Ошмяны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узейная педагогика - это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отрасль педагогической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ауки  и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остроенная  на  её  основе  научно-практическая деятельность, ориентированная на передачу культурного опыта в условиях музейной среды. 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Целью музейной педагогики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построение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диалогического взаимодействия педагога и обучающегося в музейной среде, способствующей развитию у гимназистов исследовательской, созидательной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и познавательной деятельности.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Наиболее важными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задачам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музейной 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педагогики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считаются </w:t>
      </w: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формирование  детско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>-взрослой  совместной  деятельности;  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творческих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организаторских способностей учащихся; воспитание любви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к родному краю и людям, заботящимся о его процветании; формирование у обучающихся  самосознания,  становления  активной  жизненной  позиции,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умения успешно адаптироваться в окружающем мире.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>Находясь на стыке музееведения, педагогики и психологии, музейная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едагогика, предусматривает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общекультурных </w:t>
      </w: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компетенций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 через</w:t>
      </w:r>
      <w:proofErr w:type="gramEnd"/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музейно-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  программы,  экскурсионно-выставочную, поисковую, исследовательскую и проектную работу. </w:t>
      </w:r>
    </w:p>
    <w:p w:rsidR="00F64324" w:rsidRPr="00F64324" w:rsidRDefault="007A1FA9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Изучив</w:t>
      </w:r>
      <w:r w:rsidR="00F64324"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64324" w:rsidRPr="00F64324">
        <w:rPr>
          <w:rFonts w:ascii="Times New Roman" w:hAnsi="Times New Roman" w:cs="Times New Roman"/>
          <w:sz w:val="28"/>
          <w:szCs w:val="28"/>
          <w:lang w:val="ru-RU"/>
        </w:rPr>
        <w:t>возможности  школьного</w:t>
      </w:r>
      <w:proofErr w:type="gramEnd"/>
      <w:r w:rsidR="00F64324"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историко-краеведческого  музея,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пришли к вывод  о  целесообразности </w:t>
      </w:r>
      <w:r w:rsidR="00F64324" w:rsidRPr="00F64324">
        <w:rPr>
          <w:rFonts w:ascii="Times New Roman" w:hAnsi="Times New Roman" w:cs="Times New Roman"/>
          <w:sz w:val="28"/>
          <w:szCs w:val="28"/>
          <w:lang w:val="ru-RU"/>
        </w:rPr>
        <w:t>включения  музейной  пед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агогики  на  уроках  географии. </w:t>
      </w:r>
      <w:r w:rsidR="00F64324"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Урок географии в технологии музейной педагогики - это урок в музее </w:t>
      </w:r>
    </w:p>
    <w:p w:rsidR="00F64324" w:rsidRPr="00F64324" w:rsidRDefault="00F64324" w:rsidP="007A1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>или урок с использованием переносной музейной выставки с применением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>нтерактивных технологий. Такой урок может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организовываться  как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для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приобретения обучающимися новых знаний, для закрепления или углубления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полученных  знаний  на  уроке,  так  и  для  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 </w:t>
      </w:r>
      <w:proofErr w:type="spellStart"/>
      <w:r w:rsidR="007A1FA9">
        <w:rPr>
          <w:rFonts w:ascii="Times New Roman" w:hAnsi="Times New Roman" w:cs="Times New Roman"/>
          <w:sz w:val="28"/>
          <w:szCs w:val="28"/>
          <w:lang w:val="ru-RU"/>
        </w:rPr>
        <w:t>исследовательско</w:t>
      </w:r>
      <w:proofErr w:type="spellEnd"/>
      <w:r w:rsidR="007A1FA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проектной работы. Урок в музее помогает активизировать в равной степени </w:t>
      </w: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всех  учеников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>,  так  как  создает  возможность  индивидуального  подхода  к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различному  уровню  восприятия  музейной  информации.  Последовательное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</w:t>
      </w: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цикла  занятий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в  музее  воспитывает  музейную  культуру,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осознают необходимость приходить в музей самостоятельно, по своей инициативе, с семьёй, с друзьями. Посещение музея - это своего рода </w:t>
      </w: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путешествие,  которое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тщательно  готовиться  и  включает  в  себя  следующие этапы: </w:t>
      </w:r>
    </w:p>
    <w:p w:rsidR="007A1FA9" w:rsidRDefault="007A1FA9" w:rsidP="007A1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64324" w:rsidRPr="007A1FA9">
        <w:rPr>
          <w:rFonts w:ascii="Times New Roman" w:hAnsi="Times New Roman" w:cs="Times New Roman"/>
          <w:sz w:val="28"/>
          <w:szCs w:val="28"/>
          <w:lang w:val="ru-RU"/>
        </w:rPr>
        <w:t xml:space="preserve">остановка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учебных задач;</w:t>
      </w:r>
      <w:r w:rsidR="00F64324" w:rsidRPr="007A1F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A1FA9" w:rsidRDefault="007A1FA9" w:rsidP="007A1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совместное исследование </w:t>
      </w:r>
      <w:r w:rsidR="00F64324" w:rsidRPr="00F64324">
        <w:rPr>
          <w:rFonts w:ascii="Times New Roman" w:hAnsi="Times New Roman" w:cs="Times New Roman"/>
          <w:sz w:val="28"/>
          <w:szCs w:val="28"/>
          <w:lang w:val="ru-RU"/>
        </w:rPr>
        <w:t>проблемы</w:t>
      </w:r>
    </w:p>
    <w:p w:rsidR="007A1FA9" w:rsidRDefault="007A1FA9" w:rsidP="007A1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ищем  пути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решения  проблемы. </w:t>
      </w:r>
    </w:p>
    <w:p w:rsidR="007A1FA9" w:rsidRDefault="007A1FA9" w:rsidP="007A1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64324" w:rsidRPr="007A1FA9">
        <w:rPr>
          <w:rFonts w:ascii="Times New Roman" w:hAnsi="Times New Roman" w:cs="Times New Roman"/>
          <w:sz w:val="28"/>
          <w:szCs w:val="28"/>
          <w:lang w:val="ru-RU"/>
        </w:rPr>
        <w:t>своение н</w:t>
      </w:r>
      <w:r>
        <w:rPr>
          <w:rFonts w:ascii="Times New Roman" w:hAnsi="Times New Roman" w:cs="Times New Roman"/>
          <w:sz w:val="28"/>
          <w:szCs w:val="28"/>
          <w:lang w:val="ru-RU"/>
        </w:rPr>
        <w:t>ового (музейного) пространства;</w:t>
      </w:r>
    </w:p>
    <w:p w:rsidR="007A1FA9" w:rsidRDefault="007A1FA9" w:rsidP="007A1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открытие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новых  знаний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1FA9" w:rsidRDefault="007A1FA9" w:rsidP="007A1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подведение  итогов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64324" w:rsidRPr="00F64324" w:rsidRDefault="007A1FA9" w:rsidP="007A1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F64324"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акрепление полученных знаний происходит в форме викторины.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Домашнее  задание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обучающиеся  выбирают  самостоятельно.  Можно </w:t>
      </w:r>
    </w:p>
    <w:p w:rsidR="00F64324" w:rsidRPr="00F64324" w:rsidRDefault="00F64324" w:rsidP="00691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>подготовить рассказ или презентацию по теме урока, а можно подготовить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сообщение о заинтер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>есовавших музейных экспонатах. Полученные в ходе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выполнения  домашнего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задания  рассказы, презентации,  собственные  мини  исследования  обучающихся  не  должны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>остаться  «мертвым»  никому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 не  нужным  грузом.  Значит, урок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плавно</w:t>
      </w:r>
      <w:r w:rsidR="007A1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перетекает в организацию внеурочной деятельности по предмету.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>Во внеурочной деятельности практикую</w:t>
      </w:r>
      <w:r w:rsidR="00691DA4"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формы работы: </w:t>
      </w:r>
    </w:p>
    <w:p w:rsidR="00691DA4" w:rsidRDefault="00691DA4" w:rsidP="00691DA4">
      <w:pPr>
        <w:pStyle w:val="a4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«перевоплощение» экскурсовода;</w:t>
      </w:r>
      <w:r w:rsidR="00F64324" w:rsidRPr="00691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64324" w:rsidRPr="00691DA4" w:rsidRDefault="00691DA4" w:rsidP="00691DA4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DA4">
        <w:rPr>
          <w:rFonts w:ascii="Times New Roman" w:hAnsi="Times New Roman" w:cs="Times New Roman"/>
          <w:sz w:val="28"/>
          <w:szCs w:val="28"/>
          <w:lang w:val="ru-RU"/>
        </w:rPr>
        <w:t xml:space="preserve">  театрализация, пожалуй, самая длительная по подготовке, но самая </w:t>
      </w:r>
      <w:r w:rsidR="004250C4">
        <w:rPr>
          <w:rFonts w:ascii="Times New Roman" w:hAnsi="Times New Roman" w:cs="Times New Roman"/>
          <w:sz w:val="28"/>
          <w:szCs w:val="28"/>
          <w:lang w:val="ru-RU"/>
        </w:rPr>
        <w:t>эффективная форма</w:t>
      </w:r>
      <w:r w:rsidR="00F64324" w:rsidRPr="00691DA4">
        <w:rPr>
          <w:rFonts w:ascii="Times New Roman" w:hAnsi="Times New Roman" w:cs="Times New Roman"/>
          <w:sz w:val="28"/>
          <w:szCs w:val="28"/>
          <w:lang w:val="ru-RU"/>
        </w:rPr>
        <w:t xml:space="preserve"> работы.  Н</w:t>
      </w:r>
      <w:r w:rsidRPr="00691DA4">
        <w:rPr>
          <w:rFonts w:ascii="Times New Roman" w:hAnsi="Times New Roman" w:cs="Times New Roman"/>
          <w:sz w:val="28"/>
          <w:szCs w:val="28"/>
          <w:lang w:val="ru-RU"/>
        </w:rPr>
        <w:t xml:space="preserve">а основе изученного </w:t>
      </w:r>
      <w:r w:rsidR="00F64324" w:rsidRPr="00691DA4">
        <w:rPr>
          <w:rFonts w:ascii="Times New Roman" w:hAnsi="Times New Roman" w:cs="Times New Roman"/>
          <w:sz w:val="28"/>
          <w:szCs w:val="28"/>
          <w:lang w:val="ru-RU"/>
        </w:rPr>
        <w:t>программного матер</w:t>
      </w:r>
      <w:r w:rsidR="004250C4">
        <w:rPr>
          <w:rFonts w:ascii="Times New Roman" w:hAnsi="Times New Roman" w:cs="Times New Roman"/>
          <w:sz w:val="28"/>
          <w:szCs w:val="28"/>
          <w:lang w:val="ru-RU"/>
        </w:rPr>
        <w:t xml:space="preserve">иала и </w:t>
      </w:r>
      <w:proofErr w:type="gramStart"/>
      <w:r w:rsidRPr="00691DA4">
        <w:rPr>
          <w:rFonts w:ascii="Times New Roman" w:hAnsi="Times New Roman" w:cs="Times New Roman"/>
          <w:sz w:val="28"/>
          <w:szCs w:val="28"/>
          <w:lang w:val="ru-RU"/>
        </w:rPr>
        <w:t>музейных  экспонатов</w:t>
      </w:r>
      <w:proofErr w:type="gramEnd"/>
      <w:r w:rsidRPr="00691DA4">
        <w:rPr>
          <w:rFonts w:ascii="Times New Roman" w:hAnsi="Times New Roman" w:cs="Times New Roman"/>
          <w:sz w:val="28"/>
          <w:szCs w:val="28"/>
          <w:lang w:val="ru-RU"/>
        </w:rPr>
        <w:t xml:space="preserve">  учащиеся</w:t>
      </w:r>
      <w:r w:rsidR="00F64324" w:rsidRPr="00691DA4">
        <w:rPr>
          <w:rFonts w:ascii="Times New Roman" w:hAnsi="Times New Roman" w:cs="Times New Roman"/>
          <w:sz w:val="28"/>
          <w:szCs w:val="28"/>
          <w:lang w:val="ru-RU"/>
        </w:rPr>
        <w:t xml:space="preserve">  работают  над  созданием </w:t>
      </w:r>
    </w:p>
    <w:p w:rsidR="00691DA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сценария</w:t>
      </w:r>
      <w:r w:rsidR="00691DA4">
        <w:rPr>
          <w:rFonts w:ascii="Times New Roman" w:hAnsi="Times New Roman" w:cs="Times New Roman"/>
          <w:sz w:val="28"/>
          <w:szCs w:val="28"/>
          <w:lang w:val="ru-RU"/>
        </w:rPr>
        <w:t xml:space="preserve">  и</w:t>
      </w:r>
      <w:proofErr w:type="gramEnd"/>
      <w:r w:rsidR="00691DA4">
        <w:rPr>
          <w:rFonts w:ascii="Times New Roman" w:hAnsi="Times New Roman" w:cs="Times New Roman"/>
          <w:sz w:val="28"/>
          <w:szCs w:val="28"/>
          <w:lang w:val="ru-RU"/>
        </w:rPr>
        <w:t xml:space="preserve">  проведением  мероприятия;</w:t>
      </w:r>
    </w:p>
    <w:p w:rsidR="00691DA4" w:rsidRDefault="00F64324" w:rsidP="00736325">
      <w:pPr>
        <w:pStyle w:val="a4"/>
        <w:numPr>
          <w:ilvl w:val="0"/>
          <w:numId w:val="3"/>
        </w:num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1DA4">
        <w:rPr>
          <w:rFonts w:ascii="Times New Roman" w:hAnsi="Times New Roman" w:cs="Times New Roman"/>
          <w:sz w:val="28"/>
          <w:szCs w:val="28"/>
          <w:lang w:val="ru-RU"/>
        </w:rPr>
        <w:t>игровая  ситуация</w:t>
      </w:r>
      <w:proofErr w:type="gramEnd"/>
      <w:r w:rsidR="00691DA4" w:rsidRPr="00691DA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1DA4" w:rsidRPr="00691DA4" w:rsidRDefault="00691DA4" w:rsidP="00B03B34">
      <w:pPr>
        <w:pStyle w:val="a4"/>
        <w:numPr>
          <w:ilvl w:val="0"/>
          <w:numId w:val="3"/>
        </w:numPr>
        <w:spacing w:after="0" w:line="240" w:lineRule="auto"/>
        <w:ind w:left="1134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DA4">
        <w:rPr>
          <w:rFonts w:ascii="Times New Roman" w:hAnsi="Times New Roman" w:cs="Times New Roman"/>
          <w:sz w:val="28"/>
          <w:szCs w:val="28"/>
          <w:lang w:val="ru-RU"/>
        </w:rPr>
        <w:t>ос</w:t>
      </w:r>
      <w:r w:rsidR="00F64324" w:rsidRPr="00691DA4">
        <w:rPr>
          <w:rFonts w:ascii="Times New Roman" w:hAnsi="Times New Roman" w:cs="Times New Roman"/>
          <w:sz w:val="28"/>
          <w:szCs w:val="28"/>
          <w:lang w:val="ru-RU"/>
        </w:rPr>
        <w:t xml:space="preserve">обой популярностью стали пользоваться среди </w:t>
      </w:r>
      <w:r w:rsidRPr="00691DA4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proofErr w:type="spellStart"/>
      <w:r w:rsidR="00F64324" w:rsidRPr="00691DA4">
        <w:rPr>
          <w:rFonts w:ascii="Times New Roman" w:hAnsi="Times New Roman" w:cs="Times New Roman"/>
          <w:sz w:val="28"/>
          <w:szCs w:val="28"/>
          <w:lang w:val="ru-RU"/>
        </w:rPr>
        <w:t>квесты</w:t>
      </w:r>
      <w:proofErr w:type="spellEnd"/>
      <w:r w:rsidR="00F64324" w:rsidRPr="00691DA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Результатом  урочной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и  внеурочной  деятельности  по  предмету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становиться: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1.  </w:t>
      </w: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самостоятельно  выстроенная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обучающимися  взаимосвязь: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климатические  условия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-  природные  ресурсы  –  хозяйственная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человека – перспективы развития»;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2.  способность обучающихся к самостоятельному приобретению новых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знаний  и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практических  умений,  умении  управлять  своей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познавательной деятельностью; </w:t>
      </w:r>
    </w:p>
    <w:p w:rsidR="00F64324" w:rsidRPr="00F64324" w:rsidRDefault="00F64324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proofErr w:type="gramStart"/>
      <w:r w:rsidRPr="00F64324">
        <w:rPr>
          <w:rFonts w:ascii="Times New Roman" w:hAnsi="Times New Roman" w:cs="Times New Roman"/>
          <w:sz w:val="28"/>
          <w:szCs w:val="28"/>
          <w:lang w:val="ru-RU"/>
        </w:rPr>
        <w:t>умение  использовать</w:t>
      </w:r>
      <w:proofErr w:type="gramEnd"/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  географические  знания  для  адаптации  и </w:t>
      </w:r>
    </w:p>
    <w:p w:rsidR="00691DA4" w:rsidRDefault="00F64324" w:rsidP="00691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DA4">
        <w:rPr>
          <w:rFonts w:ascii="Times New Roman" w:hAnsi="Times New Roman" w:cs="Times New Roman"/>
          <w:sz w:val="28"/>
          <w:szCs w:val="28"/>
          <w:lang w:val="ru-RU"/>
        </w:rPr>
        <w:t>созидательной деятельности.</w:t>
      </w:r>
    </w:p>
    <w:p w:rsidR="00691DA4" w:rsidRPr="00F64324" w:rsidRDefault="00691DA4" w:rsidP="00691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691DA4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расширить пространственные горизонты музея и выйти за стены школы. Окружающая нас социокультурная среда – разве это не музей под </w:t>
      </w:r>
      <w:r w:rsidRPr="00F64324">
        <w:rPr>
          <w:rFonts w:ascii="Times New Roman" w:hAnsi="Times New Roman" w:cs="Times New Roman"/>
          <w:sz w:val="28"/>
          <w:szCs w:val="28"/>
          <w:lang w:val="ru-RU"/>
        </w:rPr>
        <w:t xml:space="preserve">открытым небом? </w:t>
      </w:r>
    </w:p>
    <w:p w:rsidR="00691DA4" w:rsidRPr="00691DA4" w:rsidRDefault="00691DA4" w:rsidP="00691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7006" w:rsidRPr="00691DA4" w:rsidRDefault="00117006" w:rsidP="00F64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17006" w:rsidRPr="00691D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5412"/>
    <w:multiLevelType w:val="hybridMultilevel"/>
    <w:tmpl w:val="21ECA5F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5B6C1069"/>
    <w:multiLevelType w:val="hybridMultilevel"/>
    <w:tmpl w:val="8EA4D6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9E1E1F"/>
    <w:multiLevelType w:val="hybridMultilevel"/>
    <w:tmpl w:val="74568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40"/>
    <w:rsid w:val="00117006"/>
    <w:rsid w:val="004250C4"/>
    <w:rsid w:val="00456D40"/>
    <w:rsid w:val="00691DA4"/>
    <w:rsid w:val="007A1FA9"/>
    <w:rsid w:val="00C829DE"/>
    <w:rsid w:val="00CD21C2"/>
    <w:rsid w:val="00F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AF75"/>
  <w15:chartTrackingRefBased/>
  <w15:docId w15:val="{BACD9D06-A602-456F-80A3-164CB937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глава"/>
    <w:next w:val="a"/>
    <w:qFormat/>
    <w:rsid w:val="00CD21C2"/>
    <w:pPr>
      <w:spacing w:after="0" w:line="360" w:lineRule="atLeast"/>
      <w:jc w:val="both"/>
    </w:pPr>
    <w:rPr>
      <w:rFonts w:ascii="Times New Roman" w:hAnsi="Times New Roman" w:cs="Times New Roman"/>
      <w:b/>
      <w:sz w:val="30"/>
      <w:szCs w:val="28"/>
      <w:lang w:val="ru-RU"/>
    </w:rPr>
  </w:style>
  <w:style w:type="paragraph" w:styleId="a4">
    <w:name w:val="List Paragraph"/>
    <w:basedOn w:val="a"/>
    <w:uiPriority w:val="34"/>
    <w:qFormat/>
    <w:rsid w:val="007A1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Гостик</dc:creator>
  <cp:keywords/>
  <dc:description/>
  <cp:lastModifiedBy>Марина Гостик</cp:lastModifiedBy>
  <cp:revision>5</cp:revision>
  <dcterms:created xsi:type="dcterms:W3CDTF">2021-02-24T18:29:00Z</dcterms:created>
  <dcterms:modified xsi:type="dcterms:W3CDTF">2021-02-24T18:58:00Z</dcterms:modified>
</cp:coreProperties>
</file>